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953B" w14:textId="77777777" w:rsidR="006A21A8" w:rsidRDefault="006A21A8" w:rsidP="004B0191">
      <w:pPr>
        <w:rPr>
          <w:rFonts w:ascii="Lucida Sans" w:eastAsia="Times New Roman" w:hAnsi="Lucida Sans" w:cs="Arial"/>
          <w:b/>
          <w:bCs/>
          <w:color w:val="000000"/>
          <w:sz w:val="20"/>
          <w:szCs w:val="20"/>
          <w:lang w:eastAsia="nl-BE"/>
        </w:rPr>
      </w:pPr>
    </w:p>
    <w:p w14:paraId="0D9EFD23" w14:textId="77777777" w:rsidR="004B0191" w:rsidRDefault="00B2565A" w:rsidP="004B0191">
      <w:pPr>
        <w:rPr>
          <w:rFonts w:ascii="Lucida Sans" w:eastAsia="Times New Roman" w:hAnsi="Lucida Sans" w:cs="Arial"/>
          <w:b/>
          <w:bCs/>
          <w:color w:val="000000"/>
          <w:sz w:val="20"/>
          <w:szCs w:val="20"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75AC1" wp14:editId="44B1921A">
                <wp:simplePos x="0" y="0"/>
                <wp:positionH relativeFrom="column">
                  <wp:posOffset>1337945</wp:posOffset>
                </wp:positionH>
                <wp:positionV relativeFrom="paragraph">
                  <wp:posOffset>51435</wp:posOffset>
                </wp:positionV>
                <wp:extent cx="4095750" cy="885825"/>
                <wp:effectExtent l="0" t="0" r="19050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EA50C" w14:textId="77777777" w:rsidR="00B2565A" w:rsidRDefault="00B2565A" w:rsidP="00B2565A">
                            <w:pPr>
                              <w:jc w:val="center"/>
                              <w:rPr>
                                <w:rFonts w:ascii="Lucida Sans" w:eastAsia="Times New Roman" w:hAnsi="Lucida Sans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nl-BE"/>
                              </w:rPr>
                            </w:pPr>
                          </w:p>
                          <w:p w14:paraId="725EAD86" w14:textId="77777777" w:rsidR="00B2565A" w:rsidRPr="00B2565A" w:rsidRDefault="00B2565A" w:rsidP="00B2565A">
                            <w:pPr>
                              <w:jc w:val="center"/>
                              <w:rPr>
                                <w:rFonts w:ascii="Lucida Sans" w:eastAsia="Times New Roman" w:hAnsi="Lucida San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nl-BE"/>
                              </w:rPr>
                            </w:pPr>
                            <w:r w:rsidRPr="00B2565A">
                              <w:rPr>
                                <w:rFonts w:ascii="Lucida Sans" w:eastAsia="Times New Roman" w:hAnsi="Lucida San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nl-BE"/>
                              </w:rPr>
                              <w:t>OVEREENKOMST inzake gebruik van het</w:t>
                            </w:r>
                          </w:p>
                          <w:p w14:paraId="3533EAA9" w14:textId="77777777" w:rsidR="00B2565A" w:rsidRPr="00B2565A" w:rsidRDefault="00B2565A" w:rsidP="00B2565A">
                            <w:pPr>
                              <w:jc w:val="center"/>
                              <w:rPr>
                                <w:rFonts w:ascii="Lucida Sans" w:eastAsia="Times New Roman" w:hAnsi="Lucida San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nl-BE"/>
                              </w:rPr>
                            </w:pPr>
                            <w:r w:rsidRPr="00B2565A">
                              <w:rPr>
                                <w:rFonts w:ascii="Lucida Sans" w:eastAsia="Times New Roman" w:hAnsi="Lucida San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nl-BE"/>
                              </w:rPr>
                              <w:t>Clubhuis van de GEELSE KAJAKVAARDERS</w:t>
                            </w:r>
                          </w:p>
                          <w:p w14:paraId="23BE2E56" w14:textId="77777777" w:rsidR="00B2565A" w:rsidRPr="00B2565A" w:rsidRDefault="00B2565A" w:rsidP="00B2565A">
                            <w:pPr>
                              <w:jc w:val="center"/>
                              <w:rPr>
                                <w:rFonts w:ascii="Lucida Sans" w:eastAsia="Times New Roman" w:hAnsi="Lucida Sans" w:cs="Arial"/>
                                <w:color w:val="000000"/>
                                <w:sz w:val="24"/>
                                <w:szCs w:val="24"/>
                                <w:lang w:eastAsia="nl-BE"/>
                              </w:rPr>
                            </w:pPr>
                            <w:proofErr w:type="spellStart"/>
                            <w:r w:rsidRPr="00B2565A">
                              <w:rPr>
                                <w:rFonts w:ascii="Lucida Sans" w:eastAsia="Times New Roman" w:hAnsi="Lucida San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nl-BE"/>
                              </w:rPr>
                              <w:t>Oudekastelseweg</w:t>
                            </w:r>
                            <w:proofErr w:type="spellEnd"/>
                            <w:r w:rsidRPr="00B2565A">
                              <w:rPr>
                                <w:rFonts w:ascii="Lucida Sans" w:eastAsia="Times New Roman" w:hAnsi="Lucida San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nl-BE"/>
                              </w:rPr>
                              <w:t xml:space="preserve"> 1A, 2440 Geel</w:t>
                            </w:r>
                          </w:p>
                          <w:p w14:paraId="52046405" w14:textId="77777777" w:rsidR="00B2565A" w:rsidRDefault="00B2565A" w:rsidP="00B256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75AC1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05.35pt;margin-top:4.05pt;width:322.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" fillcolor="white [3201]" strokeweight=".5pt">
                <v:textbox>
                  <w:txbxContent>
                    <w:p w14:paraId="638EA50C" w14:textId="77777777" w:rsidR="00B2565A" w:rsidRDefault="00B2565A" w:rsidP="00B2565A">
                      <w:pPr>
                        <w:jc w:val="center"/>
                        <w:rPr>
                          <w:rFonts w:ascii="Lucida Sans" w:eastAsia="Times New Roman" w:hAnsi="Lucida Sans" w:cs="Arial"/>
                          <w:b/>
                          <w:bCs/>
                          <w:color w:val="000000"/>
                          <w:sz w:val="20"/>
                          <w:szCs w:val="20"/>
                          <w:lang w:eastAsia="nl-BE"/>
                        </w:rPr>
                      </w:pPr>
                    </w:p>
                    <w:p w14:paraId="725EAD86" w14:textId="77777777" w:rsidR="00B2565A" w:rsidRPr="00B2565A" w:rsidRDefault="00B2565A" w:rsidP="00B2565A">
                      <w:pPr>
                        <w:jc w:val="center"/>
                        <w:rPr>
                          <w:rFonts w:ascii="Lucida Sans" w:eastAsia="Times New Roman" w:hAnsi="Lucida Sans" w:cs="Arial"/>
                          <w:b/>
                          <w:bCs/>
                          <w:color w:val="000000"/>
                          <w:sz w:val="24"/>
                          <w:szCs w:val="24"/>
                          <w:lang w:eastAsia="nl-BE"/>
                        </w:rPr>
                      </w:pPr>
                      <w:r w:rsidRPr="00B2565A">
                        <w:rPr>
                          <w:rFonts w:ascii="Lucida Sans" w:eastAsia="Times New Roman" w:hAnsi="Lucida Sans" w:cs="Arial"/>
                          <w:b/>
                          <w:bCs/>
                          <w:color w:val="000000"/>
                          <w:sz w:val="24"/>
                          <w:szCs w:val="24"/>
                          <w:lang w:eastAsia="nl-BE"/>
                        </w:rPr>
                        <w:t>OVEREENKOMST inzake gebruik van het</w:t>
                      </w:r>
                    </w:p>
                    <w:p w14:paraId="3533EAA9" w14:textId="77777777" w:rsidR="00B2565A" w:rsidRPr="00B2565A" w:rsidRDefault="00B2565A" w:rsidP="00B2565A">
                      <w:pPr>
                        <w:jc w:val="center"/>
                        <w:rPr>
                          <w:rFonts w:ascii="Lucida Sans" w:eastAsia="Times New Roman" w:hAnsi="Lucida Sans" w:cs="Arial"/>
                          <w:b/>
                          <w:bCs/>
                          <w:color w:val="000000"/>
                          <w:sz w:val="24"/>
                          <w:szCs w:val="24"/>
                          <w:lang w:eastAsia="nl-BE"/>
                        </w:rPr>
                      </w:pPr>
                      <w:r w:rsidRPr="00B2565A">
                        <w:rPr>
                          <w:rFonts w:ascii="Lucida Sans" w:eastAsia="Times New Roman" w:hAnsi="Lucida Sans" w:cs="Arial"/>
                          <w:b/>
                          <w:bCs/>
                          <w:color w:val="000000"/>
                          <w:sz w:val="24"/>
                          <w:szCs w:val="24"/>
                          <w:lang w:eastAsia="nl-BE"/>
                        </w:rPr>
                        <w:t>Clubhuis van de GEELSE KAJAKVAARDERS</w:t>
                      </w:r>
                    </w:p>
                    <w:p w14:paraId="23BE2E56" w14:textId="77777777" w:rsidR="00B2565A" w:rsidRPr="00B2565A" w:rsidRDefault="00B2565A" w:rsidP="00B2565A">
                      <w:pPr>
                        <w:jc w:val="center"/>
                        <w:rPr>
                          <w:rFonts w:ascii="Lucida Sans" w:eastAsia="Times New Roman" w:hAnsi="Lucida Sans" w:cs="Arial"/>
                          <w:color w:val="000000"/>
                          <w:sz w:val="24"/>
                          <w:szCs w:val="24"/>
                          <w:lang w:eastAsia="nl-BE"/>
                        </w:rPr>
                      </w:pPr>
                      <w:proofErr w:type="spellStart"/>
                      <w:r w:rsidRPr="00B2565A">
                        <w:rPr>
                          <w:rFonts w:ascii="Lucida Sans" w:eastAsia="Times New Roman" w:hAnsi="Lucida Sans" w:cs="Arial"/>
                          <w:b/>
                          <w:bCs/>
                          <w:color w:val="000000"/>
                          <w:sz w:val="24"/>
                          <w:szCs w:val="24"/>
                          <w:lang w:eastAsia="nl-BE"/>
                        </w:rPr>
                        <w:t>Oudekastelseweg</w:t>
                      </w:r>
                      <w:proofErr w:type="spellEnd"/>
                      <w:r w:rsidRPr="00B2565A">
                        <w:rPr>
                          <w:rFonts w:ascii="Lucida Sans" w:eastAsia="Times New Roman" w:hAnsi="Lucida Sans" w:cs="Arial"/>
                          <w:b/>
                          <w:bCs/>
                          <w:color w:val="000000"/>
                          <w:sz w:val="24"/>
                          <w:szCs w:val="24"/>
                          <w:lang w:eastAsia="nl-BE"/>
                        </w:rPr>
                        <w:t xml:space="preserve"> 1A, 2440 Geel</w:t>
                      </w:r>
                    </w:p>
                    <w:p w14:paraId="52046405" w14:textId="77777777" w:rsidR="00B2565A" w:rsidRDefault="00B2565A" w:rsidP="00B256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B0191">
        <w:rPr>
          <w:noProof/>
          <w:lang w:eastAsia="nl-BE"/>
        </w:rPr>
        <w:drawing>
          <wp:inline distT="0" distB="0" distL="0" distR="0" wp14:anchorId="6B3ED02D" wp14:editId="63C53B4B">
            <wp:extent cx="1009650" cy="1000125"/>
            <wp:effectExtent l="0" t="0" r="0" b="9525"/>
            <wp:docPr id="123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761CF34" w14:textId="77777777" w:rsidR="00CF4F16" w:rsidRPr="00CF4F16" w:rsidRDefault="00CF4F16" w:rsidP="00CF4F16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_______________________________________________________________________________</w:t>
      </w:r>
      <w:r w:rsidR="000709AE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___________________</w:t>
      </w:r>
    </w:p>
    <w:p w14:paraId="6E56CD2A" w14:textId="77777777" w:rsidR="00B2565A" w:rsidRPr="00AC5DE1" w:rsidRDefault="00CF4F16" w:rsidP="007B6516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 </w:t>
      </w:r>
    </w:p>
    <w:p w14:paraId="1309A4D8" w14:textId="5BE0936C" w:rsidR="00CF4F16" w:rsidRDefault="00CF4F16" w:rsidP="007B6516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Tussen de </w:t>
      </w:r>
      <w:r w:rsidR="007B6516" w:rsidRP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vzw GEELSE KAJAKVAARDERS </w:t>
      </w: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 vertegenwoordigd door </w:t>
      </w:r>
      <w:r w:rsidR="00E8208A">
        <w:rPr>
          <w:rFonts w:ascii="Lucida Sans" w:eastAsia="Times New Roman" w:hAnsi="Lucida Sans" w:cs="Arial"/>
          <w:b/>
          <w:color w:val="000000"/>
          <w:sz w:val="20"/>
          <w:szCs w:val="20"/>
          <w:lang w:eastAsia="nl-BE"/>
        </w:rPr>
        <w:t>………………………………</w:t>
      </w:r>
      <w:r w:rsid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 </w:t>
      </w: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enerzijds,  </w:t>
      </w:r>
    </w:p>
    <w:p w14:paraId="7405AB30" w14:textId="77777777" w:rsidR="00E46C34" w:rsidRPr="00CF4F16" w:rsidRDefault="00E46C34" w:rsidP="007B6516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</w:p>
    <w:p w14:paraId="18853D89" w14:textId="77777777" w:rsidR="00A417F6" w:rsidRPr="00AC5DE1" w:rsidRDefault="00CF4F16" w:rsidP="007B6516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en …………..………………</w:t>
      </w:r>
      <w:r w:rsidR="00A417F6" w:rsidRP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…………………………</w:t>
      </w:r>
      <w:r w:rsid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, wonende </w:t>
      </w: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………….………………</w:t>
      </w:r>
      <w:r w:rsidR="00A417F6" w:rsidRP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...………………………… </w:t>
      </w:r>
    </w:p>
    <w:p w14:paraId="4A96763A" w14:textId="77777777" w:rsidR="00CF4F16" w:rsidRPr="00CF4F16" w:rsidRDefault="00CF4F16" w:rsidP="007B6516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anderzijds, wordt overeengekomen dat het </w:t>
      </w:r>
      <w:r w:rsidR="00A417F6" w:rsidRP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GKV-clubhuis</w:t>
      </w: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 ter beschikking zal gesteld worden volgens de hiernavolgende bepalingen en voorwaarden.</w:t>
      </w:r>
    </w:p>
    <w:p w14:paraId="09427786" w14:textId="77777777" w:rsidR="00CF4F16" w:rsidRPr="00CF4F16" w:rsidRDefault="00CF4F16" w:rsidP="007B6516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 </w:t>
      </w:r>
    </w:p>
    <w:p w14:paraId="55F00B19" w14:textId="77777777" w:rsidR="00CF4F16" w:rsidRPr="00CF4F16" w:rsidRDefault="00CF4F16" w:rsidP="007B6516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b/>
          <w:bCs/>
          <w:smallCaps/>
          <w:color w:val="000000"/>
          <w:sz w:val="20"/>
          <w:szCs w:val="20"/>
          <w:u w:val="single"/>
          <w:lang w:eastAsia="nl-BE"/>
        </w:rPr>
        <w:t>Bijzondere bepalingen</w:t>
      </w:r>
    </w:p>
    <w:p w14:paraId="74E6997E" w14:textId="77777777" w:rsidR="0003233D" w:rsidRDefault="0003233D" w:rsidP="007B6516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</w:p>
    <w:p w14:paraId="4D9B67B1" w14:textId="3DDFB9FD" w:rsidR="00CF4F16" w:rsidRPr="00CF4F16" w:rsidRDefault="00CF4F16" w:rsidP="007B6516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Da</w:t>
      </w:r>
      <w:r w:rsidR="0003233D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tum: </w:t>
      </w:r>
      <w:r w:rsidR="00E8208A">
        <w:rPr>
          <w:rFonts w:ascii="Lucida Sans" w:eastAsia="Times New Roman" w:hAnsi="Lucida Sans" w:cs="Arial"/>
          <w:bCs/>
          <w:color w:val="000000"/>
          <w:sz w:val="20"/>
          <w:szCs w:val="20"/>
          <w:lang w:eastAsia="nl-BE"/>
        </w:rPr>
        <w:t>…………………………………………………………………………………………………………………….</w:t>
      </w:r>
    </w:p>
    <w:p w14:paraId="5DE5C0F3" w14:textId="77777777" w:rsidR="00CF4F16" w:rsidRPr="00CF4F16" w:rsidRDefault="00CF4F16" w:rsidP="007B6516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 </w:t>
      </w:r>
    </w:p>
    <w:p w14:paraId="4C6BEA0E" w14:textId="5954F2C9" w:rsidR="00CF4F16" w:rsidRPr="00CF4F16" w:rsidRDefault="00CF4F16" w:rsidP="007B6516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b/>
          <w:bCs/>
          <w:color w:val="000000"/>
          <w:sz w:val="20"/>
          <w:szCs w:val="20"/>
          <w:lang w:eastAsia="nl-BE"/>
        </w:rPr>
        <w:t xml:space="preserve">Voorschot: € </w:t>
      </w:r>
      <w:r w:rsidR="00A417F6" w:rsidRPr="00AC5DE1">
        <w:rPr>
          <w:rFonts w:ascii="Lucida Sans" w:eastAsia="Times New Roman" w:hAnsi="Lucida Sans" w:cs="Arial"/>
          <w:b/>
          <w:bCs/>
          <w:color w:val="000000"/>
          <w:sz w:val="20"/>
          <w:szCs w:val="20"/>
          <w:lang w:eastAsia="nl-BE"/>
        </w:rPr>
        <w:t>100,- te storten op</w:t>
      </w:r>
      <w:r w:rsidR="000A2CE8">
        <w:rPr>
          <w:rFonts w:ascii="Lucida Sans" w:eastAsia="Times New Roman" w:hAnsi="Lucida Sans" w:cs="Arial"/>
          <w:b/>
          <w:bCs/>
          <w:color w:val="000000"/>
          <w:sz w:val="20"/>
          <w:szCs w:val="20"/>
          <w:lang w:eastAsia="nl-BE"/>
        </w:rPr>
        <w:t xml:space="preserve"> rekeningnr.: BE17 9731 6863 3221 </w:t>
      </w:r>
      <w:r w:rsidR="00A417F6" w:rsidRPr="00AC5DE1">
        <w:rPr>
          <w:rFonts w:ascii="Lucida Sans" w:eastAsia="Times New Roman" w:hAnsi="Lucida Sans" w:cs="Arial"/>
          <w:b/>
          <w:bCs/>
          <w:color w:val="000000"/>
          <w:sz w:val="20"/>
          <w:szCs w:val="20"/>
          <w:lang w:eastAsia="nl-BE"/>
        </w:rPr>
        <w:t xml:space="preserve">van de vzw </w:t>
      </w:r>
      <w:proofErr w:type="spellStart"/>
      <w:r w:rsidR="00A417F6" w:rsidRPr="00AC5DE1">
        <w:rPr>
          <w:rFonts w:ascii="Lucida Sans" w:eastAsia="Times New Roman" w:hAnsi="Lucida Sans" w:cs="Arial"/>
          <w:b/>
          <w:bCs/>
          <w:color w:val="000000"/>
          <w:sz w:val="20"/>
          <w:szCs w:val="20"/>
          <w:lang w:eastAsia="nl-BE"/>
        </w:rPr>
        <w:t>Geelse</w:t>
      </w:r>
      <w:proofErr w:type="spellEnd"/>
      <w:r w:rsidR="00A417F6" w:rsidRPr="00AC5DE1">
        <w:rPr>
          <w:rFonts w:ascii="Lucida Sans" w:eastAsia="Times New Roman" w:hAnsi="Lucida Sans" w:cs="Arial"/>
          <w:b/>
          <w:bCs/>
          <w:color w:val="000000"/>
          <w:sz w:val="20"/>
          <w:szCs w:val="20"/>
          <w:lang w:eastAsia="nl-BE"/>
        </w:rPr>
        <w:t xml:space="preserve"> Kajakvaarders</w:t>
      </w:r>
    </w:p>
    <w:p w14:paraId="62FF09C1" w14:textId="77777777" w:rsidR="00CF4F16" w:rsidRPr="00CF4F16" w:rsidRDefault="00CF4F16" w:rsidP="007B6516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Deze som is een waarborg die </w:t>
      </w:r>
      <w:r w:rsidR="00A417F6" w:rsidRP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in mindering gebracht </w:t>
      </w: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word</w:t>
      </w:r>
      <w:r w:rsidR="00A417F6" w:rsidRP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t</w:t>
      </w: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 bij</w:t>
      </w:r>
      <w:r w:rsidR="00A417F6" w:rsidRP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 de</w:t>
      </w: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 facturatie. Bij contractbreuk of noodzakelijke opkuis van de zaal achteraf, </w:t>
      </w:r>
      <w:r w:rsidR="00A417F6" w:rsidRP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worden de gemaakte kosten in mindering gebracht van de waarborg</w:t>
      </w: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.</w:t>
      </w:r>
    </w:p>
    <w:p w14:paraId="6D2615D1" w14:textId="77777777" w:rsidR="00CF4F16" w:rsidRPr="00CF4F16" w:rsidRDefault="00CF4F16" w:rsidP="007B6516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 </w:t>
      </w:r>
    </w:p>
    <w:p w14:paraId="691FD18F" w14:textId="77777777" w:rsidR="00CF4F16" w:rsidRPr="00CF4F16" w:rsidRDefault="00CF4F16" w:rsidP="007B6516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b/>
          <w:bCs/>
          <w:smallCaps/>
          <w:color w:val="000000"/>
          <w:sz w:val="20"/>
          <w:szCs w:val="20"/>
          <w:u w:val="single"/>
          <w:lang w:eastAsia="nl-BE"/>
        </w:rPr>
        <w:t>Huurvoorwaarden</w:t>
      </w:r>
    </w:p>
    <w:p w14:paraId="04B744AD" w14:textId="77777777" w:rsidR="00CF4F16" w:rsidRPr="00CF4F16" w:rsidRDefault="00CF4F16" w:rsidP="007B6516">
      <w:pPr>
        <w:numPr>
          <w:ilvl w:val="0"/>
          <w:numId w:val="1"/>
        </w:num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u w:val="single"/>
          <w:lang w:eastAsia="nl-BE"/>
        </w:rPr>
        <w:t>De gebruiker verbindt er zich toe:</w:t>
      </w:r>
    </w:p>
    <w:p w14:paraId="05D25FA4" w14:textId="6D3002F8" w:rsidR="00CF4F16" w:rsidRPr="00CF4F16" w:rsidRDefault="00E8208A" w:rsidP="007B6516">
      <w:pPr>
        <w:numPr>
          <w:ilvl w:val="1"/>
          <w:numId w:val="1"/>
        </w:num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N</w:t>
      </w:r>
      <w:r w:rsidR="00CF4F16"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iets te w</w:t>
      </w:r>
      <w:r w:rsidR="0003233D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ijzigen aan al wat onroerend is;</w:t>
      </w:r>
    </w:p>
    <w:p w14:paraId="72ABD24B" w14:textId="1720DBB9" w:rsidR="00CF4F16" w:rsidRPr="00CF4F16" w:rsidRDefault="00E8208A" w:rsidP="007B6516">
      <w:pPr>
        <w:numPr>
          <w:ilvl w:val="1"/>
          <w:numId w:val="1"/>
        </w:num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V</w:t>
      </w:r>
      <w:r w:rsidR="004B019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ooraleer d</w:t>
      </w:r>
      <w:r w:rsidR="00CF4F16"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e lokalen te ontruimen, ze </w:t>
      </w:r>
      <w:r w:rsidR="0003233D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te poetsen</w:t>
      </w:r>
      <w:r w:rsidR="00CF4F16"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, en terug te schikken zoals zij</w:t>
      </w:r>
      <w:r w:rsidR="0003233D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 ter beschikking gesteld werden;</w:t>
      </w:r>
    </w:p>
    <w:p w14:paraId="44AF7E88" w14:textId="4AC8FE2F" w:rsidR="00CF4F16" w:rsidRPr="00CF4F16" w:rsidRDefault="00E8208A" w:rsidP="007B6516">
      <w:pPr>
        <w:numPr>
          <w:ilvl w:val="1"/>
          <w:numId w:val="1"/>
        </w:num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G</w:t>
      </w:r>
      <w:r w:rsidR="00CF4F16"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ebeurlijk aangerichte schade of breuk te melden</w:t>
      </w:r>
      <w:r w:rsidR="00AC5DE1" w:rsidRP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,</w:t>
      </w:r>
      <w:r w:rsidR="00CF4F16"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 ze te herstellen of te vergoeden. Deze schade betreft zowel </w:t>
      </w:r>
      <w:r w:rsidR="0003233D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de zaal zelf als de gang</w:t>
      </w:r>
      <w:r w:rsidR="00CF4F16"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, </w:t>
      </w:r>
      <w:r w:rsidR="0003233D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het </w:t>
      </w:r>
      <w:r w:rsidR="00CF4F16"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sanitair</w:t>
      </w:r>
      <w:r w:rsidR="0003233D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 en</w:t>
      </w:r>
      <w:r w:rsidR="00AC5DE1" w:rsidRP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 </w:t>
      </w:r>
      <w:r w:rsidR="0003233D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omgeving;</w:t>
      </w:r>
    </w:p>
    <w:p w14:paraId="1B9607D7" w14:textId="00BCDA06" w:rsidR="00CF4F16" w:rsidRPr="00CF4F16" w:rsidRDefault="00E8208A" w:rsidP="007B6516">
      <w:pPr>
        <w:numPr>
          <w:ilvl w:val="1"/>
          <w:numId w:val="1"/>
        </w:num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W</w:t>
      </w:r>
      <w:r w:rsidR="00CF4F16"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at gebruikt werd te reinigen, en hiervoor het nodige materiaal aan handdoeken en vaatdoeken te voorzien, en wat ingebracht werd keurig en tijdig te doen weghalen.</w:t>
      </w:r>
    </w:p>
    <w:p w14:paraId="65B7942D" w14:textId="77777777" w:rsidR="00CF4F16" w:rsidRPr="00CF4F16" w:rsidRDefault="00CF4F16" w:rsidP="007B6516">
      <w:pPr>
        <w:numPr>
          <w:ilvl w:val="0"/>
          <w:numId w:val="1"/>
        </w:num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u w:val="single"/>
          <w:lang w:eastAsia="nl-BE"/>
        </w:rPr>
        <w:t>De gebruiker is ertoe verplicht</w:t>
      </w:r>
    </w:p>
    <w:p w14:paraId="4EBC70B7" w14:textId="195F30B8" w:rsidR="00AC5DE1" w:rsidRPr="00AC5DE1" w:rsidRDefault="00E8208A" w:rsidP="00AC5DE1">
      <w:pPr>
        <w:numPr>
          <w:ilvl w:val="1"/>
          <w:numId w:val="1"/>
        </w:num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D</w:t>
      </w:r>
      <w:r w:rsidR="00AC5DE1" w:rsidRP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ranken t</w:t>
      </w:r>
      <w:r w:rsidR="0003233D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e ge</w:t>
      </w:r>
      <w:r w:rsidR="00CF4F16"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bruiken, </w:t>
      </w:r>
      <w:r w:rsidR="00AC5DE1" w:rsidRP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die ter plaatse aan en door de </w:t>
      </w:r>
      <w:proofErr w:type="spellStart"/>
      <w:r w:rsidR="00AC5DE1" w:rsidRP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Geelse</w:t>
      </w:r>
      <w:proofErr w:type="spellEnd"/>
      <w:r w:rsidR="00AC5DE1" w:rsidRP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 Kajakvaarders </w:t>
      </w:r>
      <w:r w:rsidR="00CF4F16"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worden geleverd.</w:t>
      </w:r>
    </w:p>
    <w:p w14:paraId="2E3D0BAD" w14:textId="1CE8C909" w:rsidR="00AC5DE1" w:rsidRPr="00AC5DE1" w:rsidRDefault="00E8208A" w:rsidP="00AC5DE1">
      <w:pPr>
        <w:numPr>
          <w:ilvl w:val="1"/>
          <w:numId w:val="1"/>
        </w:num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V</w:t>
      </w:r>
      <w:r w:rsidR="00CF4F16"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oor inbreuken tegen </w:t>
      </w:r>
      <w:r w:rsidR="00AC5DE1" w:rsidRP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het vorige punt hebben de </w:t>
      </w:r>
      <w:proofErr w:type="spellStart"/>
      <w:r w:rsidR="00AC5DE1" w:rsidRP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Geelse</w:t>
      </w:r>
      <w:proofErr w:type="spellEnd"/>
      <w:r w:rsidR="00AC5DE1" w:rsidRP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 Kajakvaarders</w:t>
      </w:r>
      <w:r w:rsidR="00CF4F16"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 het recht een vergoeding te eisen, evenwaardig aan het verlies dat het daardoor geleden heeft. </w:t>
      </w:r>
    </w:p>
    <w:p w14:paraId="76F5B49A" w14:textId="77777777" w:rsidR="00CF4F16" w:rsidRPr="00AC5DE1" w:rsidRDefault="00CF4F16" w:rsidP="00AC5DE1">
      <w:pPr>
        <w:pStyle w:val="Lijstalinea"/>
        <w:numPr>
          <w:ilvl w:val="0"/>
          <w:numId w:val="1"/>
        </w:num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AC5DE1">
        <w:rPr>
          <w:rFonts w:ascii="Lucida Sans" w:eastAsia="Times New Roman" w:hAnsi="Lucida Sans" w:cs="Arial"/>
          <w:color w:val="000000"/>
          <w:sz w:val="20"/>
          <w:szCs w:val="20"/>
          <w:u w:val="single"/>
          <w:lang w:eastAsia="nl-BE"/>
        </w:rPr>
        <w:t>Rookverbod:</w:t>
      </w:r>
    </w:p>
    <w:p w14:paraId="4B1E6018" w14:textId="77777777" w:rsidR="00CF4F16" w:rsidRPr="00CF4F16" w:rsidRDefault="00CF4F16" w:rsidP="007B6516">
      <w:pPr>
        <w:ind w:left="720"/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Het </w:t>
      </w:r>
      <w:r w:rsidR="0003233D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clubhuis van de </w:t>
      </w:r>
      <w:proofErr w:type="spellStart"/>
      <w:r w:rsidR="0003233D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Geelse</w:t>
      </w:r>
      <w:proofErr w:type="spellEnd"/>
      <w:r w:rsidR="0003233D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 Kajakvaarders is een sportaccommodatie</w:t>
      </w: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 en valt daardoor onder de wet van het rookverbod.</w:t>
      </w:r>
    </w:p>
    <w:p w14:paraId="67596523" w14:textId="77777777" w:rsidR="00CF4F16" w:rsidRPr="00CF4F16" w:rsidRDefault="00CF4F16" w:rsidP="007B6516">
      <w:pPr>
        <w:ind w:left="720"/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Heel het gebouw moet rookvrij gehouden worden, en rokers worden verzocht deze maatregel te respecteren en zo</w:t>
      </w:r>
      <w:r w:rsid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 </w:t>
      </w: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nodig bui</w:t>
      </w:r>
      <w:r w:rsidR="0003233D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ten het gebouw </w:t>
      </w: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te gaan roken.</w:t>
      </w:r>
    </w:p>
    <w:p w14:paraId="6B89E98C" w14:textId="77777777" w:rsidR="00CF4F16" w:rsidRPr="00CF4F16" w:rsidRDefault="00CF4F16" w:rsidP="00AC5DE1">
      <w:pPr>
        <w:numPr>
          <w:ilvl w:val="0"/>
          <w:numId w:val="1"/>
        </w:num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u w:val="single"/>
          <w:lang w:eastAsia="nl-BE"/>
        </w:rPr>
        <w:t>Bijlage:</w:t>
      </w:r>
    </w:p>
    <w:p w14:paraId="24D1870A" w14:textId="77777777" w:rsidR="00CF4F16" w:rsidRPr="00CF4F16" w:rsidRDefault="00CF4F16" w:rsidP="007B6516">
      <w:pPr>
        <w:ind w:left="720"/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H</w:t>
      </w:r>
      <w:r w:rsidR="00AC5DE1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et h</w:t>
      </w: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uishoudelijk reglement dat strikt dient nageleefd te worden.</w:t>
      </w:r>
    </w:p>
    <w:p w14:paraId="153642C2" w14:textId="77777777" w:rsidR="00CF4F16" w:rsidRPr="00CF4F16" w:rsidRDefault="00CF4F16" w:rsidP="007B6516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 </w:t>
      </w:r>
    </w:p>
    <w:p w14:paraId="5DABC1D3" w14:textId="77777777" w:rsidR="00AC5DE1" w:rsidRDefault="00AC5DE1" w:rsidP="007B6516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</w:p>
    <w:p w14:paraId="2137A215" w14:textId="6F0A7959" w:rsidR="00CF4F16" w:rsidRPr="00E8208A" w:rsidRDefault="00AC5DE1" w:rsidP="007B6516">
      <w:pPr>
        <w:rPr>
          <w:rFonts w:ascii="Lucida Sans" w:eastAsia="Times New Roman" w:hAnsi="Lucida Sans" w:cs="Arial"/>
          <w:bCs/>
          <w:color w:val="000000"/>
          <w:sz w:val="20"/>
          <w:szCs w:val="20"/>
          <w:lang w:eastAsia="nl-BE"/>
        </w:rPr>
      </w:pPr>
      <w: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Opgemaakt in twee exemplaren</w:t>
      </w:r>
      <w:r w:rsidR="00CF4F16"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 te </w:t>
      </w:r>
      <w:r w:rsidR="00E46C34" w:rsidRPr="00E46C34">
        <w:rPr>
          <w:rFonts w:ascii="Lucida Sans" w:eastAsia="Times New Roman" w:hAnsi="Lucida Sans" w:cs="Arial"/>
          <w:b/>
          <w:color w:val="000000"/>
          <w:sz w:val="20"/>
          <w:szCs w:val="20"/>
          <w:lang w:eastAsia="nl-BE"/>
        </w:rPr>
        <w:t xml:space="preserve">Geel, </w:t>
      </w:r>
      <w:r w:rsidR="00E8208A">
        <w:rPr>
          <w:rFonts w:ascii="Lucida Sans" w:eastAsia="Times New Roman" w:hAnsi="Lucida Sans" w:cs="Arial"/>
          <w:bCs/>
          <w:color w:val="000000"/>
          <w:sz w:val="20"/>
          <w:szCs w:val="20"/>
          <w:lang w:eastAsia="nl-BE"/>
        </w:rPr>
        <w:t>………………….</w:t>
      </w:r>
    </w:p>
    <w:p w14:paraId="13724B6A" w14:textId="77777777" w:rsidR="00961A30" w:rsidRDefault="00961A30" w:rsidP="00AC5DE1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</w:p>
    <w:p w14:paraId="6E51BEB7" w14:textId="3997E67E" w:rsidR="00AC5DE1" w:rsidRDefault="00CF4F16" w:rsidP="00AC5DE1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Contract en huurvoorwaarden gelezen en goedgekeurd  </w:t>
      </w:r>
    </w:p>
    <w:p w14:paraId="510E706F" w14:textId="0E4C7536" w:rsidR="00AC5DE1" w:rsidRDefault="00AC5DE1" w:rsidP="00AC5DE1">
      <w:pPr>
        <w:rPr>
          <w:noProof/>
          <w:lang w:eastAsia="nl-BE"/>
        </w:rPr>
      </w:pPr>
    </w:p>
    <w:p w14:paraId="31FC3934" w14:textId="77777777" w:rsidR="00AC5DE1" w:rsidRDefault="00AC5DE1" w:rsidP="00AC5DE1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</w:p>
    <w:p w14:paraId="342B426E" w14:textId="23E388AA" w:rsidR="00AC5DE1" w:rsidRDefault="00AC5DE1" w:rsidP="00AC5DE1">
      <w:pP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</w:pPr>
      <w: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>Voor de vzw GEELSE KAJAKVAARDERS</w:t>
      </w:r>
      <w: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ab/>
      </w:r>
      <w:r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ab/>
        <w:t xml:space="preserve"> Voor huurder</w:t>
      </w:r>
      <w:r w:rsidR="00CF4F16" w:rsidRPr="00CF4F16">
        <w:rPr>
          <w:rFonts w:ascii="Lucida Sans" w:eastAsia="Times New Roman" w:hAnsi="Lucida Sans" w:cs="Arial"/>
          <w:color w:val="000000"/>
          <w:sz w:val="20"/>
          <w:szCs w:val="20"/>
          <w:lang w:eastAsia="nl-BE"/>
        </w:rPr>
        <w:t xml:space="preserve">                                                         </w:t>
      </w:r>
    </w:p>
    <w:p w14:paraId="7AA034D3" w14:textId="77777777" w:rsidR="00CF4F16" w:rsidRDefault="00CF4F16" w:rsidP="007B6516"/>
    <w:p w14:paraId="6F176BB3" w14:textId="77777777" w:rsidR="00CB10CD" w:rsidRDefault="00CB10CD"/>
    <w:p w14:paraId="484F11FA" w14:textId="77777777" w:rsidR="00D67D5B" w:rsidRDefault="00D67D5B"/>
    <w:p w14:paraId="4BEE0B89" w14:textId="77777777" w:rsidR="00D67D5B" w:rsidRDefault="00D67D5B"/>
    <w:p w14:paraId="3852E96D" w14:textId="77777777" w:rsidR="00E46C34" w:rsidRDefault="00E46C34" w:rsidP="00643D73">
      <w:pPr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nl-BE"/>
        </w:rPr>
      </w:pPr>
    </w:p>
    <w:p w14:paraId="05CD1854" w14:textId="77777777" w:rsidR="00625004" w:rsidRDefault="00625004" w:rsidP="00643D73">
      <w:pPr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nl-BE"/>
        </w:rPr>
      </w:pPr>
    </w:p>
    <w:p w14:paraId="4D3A6D7E" w14:textId="77777777" w:rsidR="00A62F52" w:rsidRPr="007B6516" w:rsidRDefault="00A62F52" w:rsidP="00CF4F16">
      <w:pPr>
        <w:rPr>
          <w:rFonts w:ascii="Lucida Sans" w:hAnsi="Lucida Sans"/>
          <w:b/>
          <w:i/>
          <w:sz w:val="20"/>
          <w:szCs w:val="20"/>
        </w:rPr>
      </w:pPr>
    </w:p>
    <w:sectPr w:rsidR="00A62F52" w:rsidRPr="007B6516" w:rsidSect="00B2565A">
      <w:footerReference w:type="default" r:id="rId8"/>
      <w:pgSz w:w="11906" w:h="16838"/>
      <w:pgMar w:top="680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E780" w14:textId="77777777" w:rsidR="00A05AA0" w:rsidRDefault="00A05AA0" w:rsidP="00B2565A">
      <w:r>
        <w:separator/>
      </w:r>
    </w:p>
  </w:endnote>
  <w:endnote w:type="continuationSeparator" w:id="0">
    <w:p w14:paraId="1DBFE10B" w14:textId="77777777" w:rsidR="00A05AA0" w:rsidRDefault="00A05AA0" w:rsidP="00B2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5120" w14:textId="6C4844FE" w:rsidR="00B2565A" w:rsidRPr="00B2565A" w:rsidRDefault="00B2565A" w:rsidP="00B2565A">
    <w:pPr>
      <w:pStyle w:val="Voettekst"/>
      <w:jc w:val="center"/>
      <w:rPr>
        <w:rFonts w:ascii="Lucida Sans" w:hAnsi="Lucida Sans"/>
        <w:i/>
        <w:sz w:val="18"/>
        <w:szCs w:val="18"/>
      </w:rPr>
    </w:pPr>
    <w:r w:rsidRPr="00B2565A">
      <w:rPr>
        <w:rFonts w:ascii="Lucida Sans" w:hAnsi="Lucida Sans"/>
        <w:i/>
        <w:sz w:val="18"/>
        <w:szCs w:val="18"/>
      </w:rPr>
      <w:t>-</w:t>
    </w:r>
    <w:proofErr w:type="spellStart"/>
    <w:r w:rsidRPr="00B2565A">
      <w:rPr>
        <w:rFonts w:ascii="Lucida Sans" w:hAnsi="Lucida Sans"/>
        <w:i/>
        <w:sz w:val="18"/>
        <w:szCs w:val="18"/>
      </w:rPr>
      <w:t>Geelse</w:t>
    </w:r>
    <w:proofErr w:type="spellEnd"/>
    <w:r w:rsidRPr="00B2565A">
      <w:rPr>
        <w:rFonts w:ascii="Lucida Sans" w:hAnsi="Lucida Sans"/>
        <w:i/>
        <w:sz w:val="18"/>
        <w:szCs w:val="18"/>
      </w:rPr>
      <w:t xml:space="preserve"> Kajakvaarders, </w:t>
    </w:r>
    <w:proofErr w:type="spellStart"/>
    <w:r w:rsidR="00FC49EE">
      <w:rPr>
        <w:rFonts w:ascii="Lucida Sans" w:hAnsi="Lucida Sans"/>
        <w:i/>
        <w:sz w:val="18"/>
        <w:szCs w:val="18"/>
      </w:rPr>
      <w:t>Oudekastelseweg</w:t>
    </w:r>
    <w:proofErr w:type="spellEnd"/>
    <w:r w:rsidR="00FC49EE">
      <w:rPr>
        <w:rFonts w:ascii="Lucida Sans" w:hAnsi="Lucida Sans"/>
        <w:i/>
        <w:sz w:val="18"/>
        <w:szCs w:val="18"/>
      </w:rPr>
      <w:t xml:space="preserve"> 1A</w:t>
    </w:r>
    <w:r w:rsidRPr="00B2565A">
      <w:rPr>
        <w:rFonts w:ascii="Lucida Sans" w:hAnsi="Lucida Sans"/>
        <w:i/>
        <w:sz w:val="18"/>
        <w:szCs w:val="18"/>
      </w:rPr>
      <w:t>, 2440 Geel-</w:t>
    </w:r>
  </w:p>
  <w:p w14:paraId="1BC12619" w14:textId="77777777" w:rsidR="00B2565A" w:rsidRDefault="00B256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F953" w14:textId="77777777" w:rsidR="00A05AA0" w:rsidRDefault="00A05AA0" w:rsidP="00B2565A">
      <w:r>
        <w:separator/>
      </w:r>
    </w:p>
  </w:footnote>
  <w:footnote w:type="continuationSeparator" w:id="0">
    <w:p w14:paraId="27A9FFEA" w14:textId="77777777" w:rsidR="00A05AA0" w:rsidRDefault="00A05AA0" w:rsidP="00B2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732"/>
    <w:multiLevelType w:val="hybridMultilevel"/>
    <w:tmpl w:val="87BA7F00"/>
    <w:lvl w:ilvl="0" w:tplc="0813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15C97547"/>
    <w:multiLevelType w:val="hybridMultilevel"/>
    <w:tmpl w:val="EE389762"/>
    <w:lvl w:ilvl="0" w:tplc="0813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452C6AD4"/>
    <w:multiLevelType w:val="hybridMultilevel"/>
    <w:tmpl w:val="48D6C78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C459E"/>
    <w:multiLevelType w:val="hybridMultilevel"/>
    <w:tmpl w:val="F2D68610"/>
    <w:lvl w:ilvl="0" w:tplc="2C2CE828">
      <w:start w:val="1"/>
      <w:numFmt w:val="decimal"/>
      <w:lvlText w:val="%1."/>
      <w:lvlJc w:val="left"/>
      <w:pPr>
        <w:ind w:left="615" w:hanging="360"/>
      </w:pPr>
      <w:rPr>
        <w:rFonts w:hint="default"/>
        <w:b/>
        <w:color w:val="000000"/>
      </w:rPr>
    </w:lvl>
    <w:lvl w:ilvl="1" w:tplc="08130019" w:tentative="1">
      <w:start w:val="1"/>
      <w:numFmt w:val="lowerLetter"/>
      <w:lvlText w:val="%2."/>
      <w:lvlJc w:val="left"/>
      <w:pPr>
        <w:ind w:left="1335" w:hanging="360"/>
      </w:pPr>
    </w:lvl>
    <w:lvl w:ilvl="2" w:tplc="0813001B" w:tentative="1">
      <w:start w:val="1"/>
      <w:numFmt w:val="lowerRoman"/>
      <w:lvlText w:val="%3."/>
      <w:lvlJc w:val="right"/>
      <w:pPr>
        <w:ind w:left="2055" w:hanging="180"/>
      </w:pPr>
    </w:lvl>
    <w:lvl w:ilvl="3" w:tplc="0813000F" w:tentative="1">
      <w:start w:val="1"/>
      <w:numFmt w:val="decimal"/>
      <w:lvlText w:val="%4."/>
      <w:lvlJc w:val="left"/>
      <w:pPr>
        <w:ind w:left="2775" w:hanging="360"/>
      </w:pPr>
    </w:lvl>
    <w:lvl w:ilvl="4" w:tplc="08130019" w:tentative="1">
      <w:start w:val="1"/>
      <w:numFmt w:val="lowerLetter"/>
      <w:lvlText w:val="%5."/>
      <w:lvlJc w:val="left"/>
      <w:pPr>
        <w:ind w:left="3495" w:hanging="360"/>
      </w:pPr>
    </w:lvl>
    <w:lvl w:ilvl="5" w:tplc="0813001B" w:tentative="1">
      <w:start w:val="1"/>
      <w:numFmt w:val="lowerRoman"/>
      <w:lvlText w:val="%6."/>
      <w:lvlJc w:val="right"/>
      <w:pPr>
        <w:ind w:left="4215" w:hanging="180"/>
      </w:pPr>
    </w:lvl>
    <w:lvl w:ilvl="6" w:tplc="0813000F" w:tentative="1">
      <w:start w:val="1"/>
      <w:numFmt w:val="decimal"/>
      <w:lvlText w:val="%7."/>
      <w:lvlJc w:val="left"/>
      <w:pPr>
        <w:ind w:left="4935" w:hanging="360"/>
      </w:pPr>
    </w:lvl>
    <w:lvl w:ilvl="7" w:tplc="08130019" w:tentative="1">
      <w:start w:val="1"/>
      <w:numFmt w:val="lowerLetter"/>
      <w:lvlText w:val="%8."/>
      <w:lvlJc w:val="left"/>
      <w:pPr>
        <w:ind w:left="5655" w:hanging="360"/>
      </w:pPr>
    </w:lvl>
    <w:lvl w:ilvl="8" w:tplc="0813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DC41F4A"/>
    <w:multiLevelType w:val="hybridMultilevel"/>
    <w:tmpl w:val="DFB8483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C583E"/>
    <w:multiLevelType w:val="hybridMultilevel"/>
    <w:tmpl w:val="FC3E9834"/>
    <w:lvl w:ilvl="0" w:tplc="0813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6A9A6EB3"/>
    <w:multiLevelType w:val="hybridMultilevel"/>
    <w:tmpl w:val="1D42ACC6"/>
    <w:lvl w:ilvl="0" w:tplc="0813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6B561489"/>
    <w:multiLevelType w:val="multilevel"/>
    <w:tmpl w:val="EB44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02708"/>
    <w:multiLevelType w:val="hybridMultilevel"/>
    <w:tmpl w:val="3782F95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B4F1A"/>
    <w:multiLevelType w:val="multilevel"/>
    <w:tmpl w:val="CF02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267207">
    <w:abstractNumId w:val="9"/>
  </w:num>
  <w:num w:numId="2" w16cid:durableId="809975509">
    <w:abstractNumId w:val="7"/>
  </w:num>
  <w:num w:numId="3" w16cid:durableId="416243886">
    <w:abstractNumId w:val="6"/>
  </w:num>
  <w:num w:numId="4" w16cid:durableId="663897723">
    <w:abstractNumId w:val="1"/>
  </w:num>
  <w:num w:numId="5" w16cid:durableId="362218990">
    <w:abstractNumId w:val="2"/>
  </w:num>
  <w:num w:numId="6" w16cid:durableId="590434326">
    <w:abstractNumId w:val="4"/>
  </w:num>
  <w:num w:numId="7" w16cid:durableId="920214657">
    <w:abstractNumId w:val="8"/>
  </w:num>
  <w:num w:numId="8" w16cid:durableId="472330652">
    <w:abstractNumId w:val="3"/>
  </w:num>
  <w:num w:numId="9" w16cid:durableId="905651157">
    <w:abstractNumId w:val="0"/>
  </w:num>
  <w:num w:numId="10" w16cid:durableId="976253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16"/>
    <w:rsid w:val="0003233D"/>
    <w:rsid w:val="000648D8"/>
    <w:rsid w:val="000709AE"/>
    <w:rsid w:val="000A2CE8"/>
    <w:rsid w:val="000A7BA0"/>
    <w:rsid w:val="000C025D"/>
    <w:rsid w:val="001F2613"/>
    <w:rsid w:val="00214DC1"/>
    <w:rsid w:val="00227BB2"/>
    <w:rsid w:val="00237135"/>
    <w:rsid w:val="00273D73"/>
    <w:rsid w:val="002C529E"/>
    <w:rsid w:val="002C5D49"/>
    <w:rsid w:val="002E14CF"/>
    <w:rsid w:val="002E28FC"/>
    <w:rsid w:val="0031006B"/>
    <w:rsid w:val="0037344C"/>
    <w:rsid w:val="003D7790"/>
    <w:rsid w:val="004A78FF"/>
    <w:rsid w:val="004B0191"/>
    <w:rsid w:val="004C16A5"/>
    <w:rsid w:val="005C49E1"/>
    <w:rsid w:val="005F13FB"/>
    <w:rsid w:val="00604064"/>
    <w:rsid w:val="00625004"/>
    <w:rsid w:val="00643D73"/>
    <w:rsid w:val="006A21A8"/>
    <w:rsid w:val="007B24E2"/>
    <w:rsid w:val="007B6516"/>
    <w:rsid w:val="00842141"/>
    <w:rsid w:val="008D331A"/>
    <w:rsid w:val="00917FBB"/>
    <w:rsid w:val="00961A30"/>
    <w:rsid w:val="00984370"/>
    <w:rsid w:val="009D022C"/>
    <w:rsid w:val="00A05AA0"/>
    <w:rsid w:val="00A417F6"/>
    <w:rsid w:val="00A44900"/>
    <w:rsid w:val="00A62F52"/>
    <w:rsid w:val="00A84F95"/>
    <w:rsid w:val="00A85350"/>
    <w:rsid w:val="00AC5DE1"/>
    <w:rsid w:val="00B2565A"/>
    <w:rsid w:val="00B5562F"/>
    <w:rsid w:val="00B874DB"/>
    <w:rsid w:val="00C433B8"/>
    <w:rsid w:val="00CB10CD"/>
    <w:rsid w:val="00CD6E04"/>
    <w:rsid w:val="00CF4F16"/>
    <w:rsid w:val="00D47D54"/>
    <w:rsid w:val="00D67D5B"/>
    <w:rsid w:val="00D82050"/>
    <w:rsid w:val="00D92300"/>
    <w:rsid w:val="00DE550D"/>
    <w:rsid w:val="00E417C0"/>
    <w:rsid w:val="00E46C34"/>
    <w:rsid w:val="00E8208A"/>
    <w:rsid w:val="00EF5DD7"/>
    <w:rsid w:val="00F3398F"/>
    <w:rsid w:val="00F931C9"/>
    <w:rsid w:val="00FC040C"/>
    <w:rsid w:val="00FC49EE"/>
    <w:rsid w:val="00FD4F26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9CAD"/>
  <w15:docId w15:val="{155356D9-10FD-4803-A22C-E75809A8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17C0"/>
  </w:style>
  <w:style w:type="paragraph" w:styleId="Kop2">
    <w:name w:val="heading 2"/>
    <w:basedOn w:val="Standaard"/>
    <w:link w:val="Kop2Char"/>
    <w:uiPriority w:val="9"/>
    <w:qFormat/>
    <w:rsid w:val="00FE0D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3">
    <w:name w:val="heading 3"/>
    <w:basedOn w:val="Standaard"/>
    <w:link w:val="Kop3Char"/>
    <w:uiPriority w:val="9"/>
    <w:qFormat/>
    <w:rsid w:val="00FE0D8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E0D89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FE0D89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unhideWhenUsed/>
    <w:rsid w:val="00CF4F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C529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B01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01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2565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2565A"/>
  </w:style>
  <w:style w:type="paragraph" w:styleId="Voettekst">
    <w:name w:val="footer"/>
    <w:basedOn w:val="Standaard"/>
    <w:link w:val="VoettekstChar"/>
    <w:uiPriority w:val="99"/>
    <w:unhideWhenUsed/>
    <w:rsid w:val="00B256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0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4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3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8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0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5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1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8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8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0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10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39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0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62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36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55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2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82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62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03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49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7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21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69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69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12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00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9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275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41507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737235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638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727645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300692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20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44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19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0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0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0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540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7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77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6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453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10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01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26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3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48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49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044243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24489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67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2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82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800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31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8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98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90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06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65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761183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50414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88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75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46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50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77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34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9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99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91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49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45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23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81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36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32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73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81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46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7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41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6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08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29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18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59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48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15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03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10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JV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</dc:creator>
  <cp:lastModifiedBy>Jan Vleugels</cp:lastModifiedBy>
  <cp:revision>4</cp:revision>
  <cp:lastPrinted>2018-05-06T09:49:00Z</cp:lastPrinted>
  <dcterms:created xsi:type="dcterms:W3CDTF">2023-01-20T13:56:00Z</dcterms:created>
  <dcterms:modified xsi:type="dcterms:W3CDTF">2023-01-20T13:57:00Z</dcterms:modified>
</cp:coreProperties>
</file>